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31BE8F97" w:rsidR="00305695" w:rsidRPr="00305695" w:rsidRDefault="00305695" w:rsidP="00305695">
      <w:pPr>
        <w:pStyle w:val="CRCoverPage"/>
        <w:tabs>
          <w:tab w:val="right" w:pos="9639"/>
        </w:tabs>
        <w:spacing w:afterLines="50"/>
        <w:rPr>
          <w:b/>
          <w:noProof/>
          <w:sz w:val="24"/>
        </w:rPr>
      </w:pPr>
      <w:r w:rsidRPr="00305695">
        <w:rPr>
          <w:b/>
          <w:noProof/>
          <w:sz w:val="24"/>
        </w:rPr>
        <w:t xml:space="preserve">3GPP TSG RAN WG1 #110-bis-e    </w:t>
      </w:r>
      <w:r w:rsidRPr="00305695">
        <w:rPr>
          <w:b/>
          <w:noProof/>
          <w:sz w:val="24"/>
        </w:rPr>
        <w:tab/>
        <w:t xml:space="preserve">                                             </w:t>
      </w:r>
      <w:r w:rsidR="00CD2090" w:rsidRPr="00CD2090">
        <w:rPr>
          <w:b/>
          <w:noProof/>
          <w:sz w:val="24"/>
        </w:rPr>
        <w:t>R1-2209702</w:t>
      </w:r>
    </w:p>
    <w:p w14:paraId="7CB45193" w14:textId="08AA0AD7" w:rsidR="001E41F3" w:rsidRPr="00B22CB3" w:rsidRDefault="00305695" w:rsidP="00305695">
      <w:pPr>
        <w:pStyle w:val="CRCoverPage"/>
        <w:tabs>
          <w:tab w:val="right" w:pos="9639"/>
        </w:tabs>
        <w:spacing w:afterLines="50"/>
        <w:rPr>
          <w:b/>
          <w:noProof/>
          <w:sz w:val="24"/>
        </w:rPr>
      </w:pPr>
      <w:r w:rsidRPr="0030569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12A4" w:rsidR="001E41F3" w:rsidRPr="00410371" w:rsidRDefault="004E4C34" w:rsidP="0073723A">
            <w:pPr>
              <w:pStyle w:val="CRCoverPage"/>
              <w:spacing w:after="0"/>
              <w:jc w:val="right"/>
              <w:rPr>
                <w:b/>
                <w:noProof/>
                <w:sz w:val="28"/>
              </w:rPr>
            </w:pPr>
            <w:r>
              <w:rPr>
                <w:b/>
                <w:noProof/>
                <w:sz w:val="28"/>
              </w:rPr>
              <w:t>38.21</w:t>
            </w:r>
            <w:r w:rsidR="00D219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0FA1A" w:rsidR="001E41F3" w:rsidRDefault="0020269C" w:rsidP="0073723A">
            <w:pPr>
              <w:pStyle w:val="CRCoverPage"/>
              <w:spacing w:after="0"/>
              <w:ind w:left="100"/>
              <w:rPr>
                <w:noProof/>
              </w:rPr>
            </w:pPr>
            <w:r w:rsidRPr="005751C2">
              <w:rPr>
                <w:lang w:eastAsia="zh-CN"/>
              </w:rPr>
              <w:t xml:space="preserve">Correction on </w:t>
            </w:r>
            <w:r w:rsidR="00CD2090" w:rsidRPr="00CD2090">
              <w:rPr>
                <w:lang w:eastAsia="zh-CN"/>
              </w:rPr>
              <w:t>SSB priority on 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E8411" w:rsidR="001E41F3" w:rsidRDefault="00103197" w:rsidP="0020269C">
            <w:pPr>
              <w:pStyle w:val="CRCoverPage"/>
              <w:spacing w:after="0"/>
              <w:ind w:left="100"/>
              <w:rPr>
                <w:noProof/>
              </w:rPr>
            </w:pPr>
            <w:proofErr w:type="spellStart"/>
            <w:r w:rsidRPr="00103197">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47ED" w:rsidR="001E41F3" w:rsidRDefault="0020269C" w:rsidP="00EB188C">
            <w:pPr>
              <w:pStyle w:val="CRCoverPage"/>
              <w:spacing w:after="0"/>
              <w:ind w:left="100"/>
              <w:rPr>
                <w:noProof/>
              </w:rPr>
            </w:pPr>
            <w:r>
              <w:rPr>
                <w:noProof/>
              </w:rPr>
              <w:t>2022-</w:t>
            </w:r>
            <w:r w:rsidR="00EB188C">
              <w:rPr>
                <w:noProof/>
              </w:rPr>
              <w:t>10</w:t>
            </w:r>
            <w:r w:rsidRPr="00693B52">
              <w:rPr>
                <w:noProof/>
              </w:rPr>
              <w:t>-</w:t>
            </w:r>
            <w:r>
              <w:rPr>
                <w:noProof/>
              </w:rPr>
              <w:t>1</w:t>
            </w:r>
            <w:r w:rsidR="00EB188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3AFA5" w:rsidR="0020269C" w:rsidRPr="00245841" w:rsidRDefault="003913A0" w:rsidP="00EB188C">
            <w:pPr>
              <w:pStyle w:val="CRCoverPage"/>
              <w:spacing w:after="0"/>
              <w:rPr>
                <w:lang w:eastAsia="zh-CN"/>
              </w:rPr>
            </w:pPr>
            <w:r>
              <w:rPr>
                <w:lang w:eastAsia="zh-CN"/>
              </w:rPr>
              <w:t xml:space="preserve">The </w:t>
            </w:r>
            <w:r>
              <w:rPr>
                <w:rFonts w:hint="eastAsia"/>
                <w:lang w:eastAsia="zh-CN"/>
              </w:rPr>
              <w:t>SSB</w:t>
            </w:r>
            <w:r>
              <w:rPr>
                <w:lang w:eastAsia="zh-CN"/>
              </w:rPr>
              <w:t xml:space="preserve"> </w:t>
            </w:r>
            <w:r>
              <w:rPr>
                <w:rFonts w:hint="eastAsia"/>
                <w:lang w:eastAsia="zh-CN"/>
              </w:rPr>
              <w:t xml:space="preserve">priority </w:t>
            </w:r>
            <w:r>
              <w:rPr>
                <w:lang w:eastAsia="zh-CN"/>
              </w:rPr>
              <w:t>compared with PRS has been concluded in RAN4. The related outcome should be reflected in RAN1 spec.</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810EB" w14:textId="77777777" w:rsidR="003913A0" w:rsidRDefault="003913A0" w:rsidP="003913A0">
            <w:pPr>
              <w:pStyle w:val="CRCoverPage"/>
              <w:spacing w:after="0"/>
              <w:rPr>
                <w:noProof/>
                <w:lang w:eastAsia="zh-CN"/>
              </w:rPr>
            </w:pPr>
            <w:r>
              <w:rPr>
                <w:noProof/>
                <w:lang w:eastAsia="zh-CN"/>
              </w:rPr>
              <w:t>Add the</w:t>
            </w:r>
            <w:r w:rsidRPr="00FD5436">
              <w:rPr>
                <w:noProof/>
                <w:lang w:eastAsia="zh-CN"/>
              </w:rPr>
              <w:t xml:space="preserve"> text </w:t>
            </w:r>
            <w:r>
              <w:rPr>
                <w:noProof/>
                <w:lang w:eastAsia="zh-CN"/>
              </w:rPr>
              <w:t>to reflect the SSB priority comparied with PRS. The SSB decided to be measured ahead of the comparision with PRS should be higher priority than PRS, the other SSB should be lower priority;</w:t>
            </w:r>
          </w:p>
          <w:p w14:paraId="31C656EC" w14:textId="246A5553" w:rsidR="00D1463D" w:rsidRPr="003913A0" w:rsidRDefault="00D1463D" w:rsidP="00EB188C">
            <w:pPr>
              <w:pStyle w:val="CRCoverPage"/>
              <w:spacing w:after="0"/>
              <w:rPr>
                <w:noProof/>
                <w:lang w:eastAsia="zh-CN"/>
              </w:rPr>
            </w:pP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E740A" w:rsidR="003F7708" w:rsidRPr="003913A0" w:rsidRDefault="003913A0" w:rsidP="003913A0">
            <w:pPr>
              <w:pStyle w:val="CRCoverPage"/>
              <w:spacing w:after="0"/>
              <w:rPr>
                <w:lang w:eastAsia="zh-CN"/>
              </w:rPr>
            </w:pPr>
            <w:r>
              <w:rPr>
                <w:noProof/>
              </w:rPr>
              <w:t>SSB priority check will be missing, the spec is incomplete;</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48E3A" w:rsidR="0020269C" w:rsidRDefault="001608B2" w:rsidP="0020269C">
            <w:pPr>
              <w:pStyle w:val="CRCoverPage"/>
              <w:spacing w:after="0"/>
              <w:ind w:left="100"/>
              <w:rPr>
                <w:noProof/>
              </w:rPr>
            </w:pPr>
            <w:r w:rsidRPr="0048482F">
              <w:rPr>
                <w:color w:val="000000"/>
              </w:rPr>
              <w:t>5.1.6.</w:t>
            </w:r>
            <w:r>
              <w:rPr>
                <w:color w:val="000000"/>
                <w:lang w:val="en-US"/>
              </w:rPr>
              <w:t>5</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5962C" w14:textId="77777777" w:rsidR="003913A0" w:rsidRPr="00241360" w:rsidRDefault="003913A0" w:rsidP="003913A0">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sidRPr="00241360">
        <w:rPr>
          <w:rFonts w:ascii="Arial" w:hAnsi="Arial"/>
          <w:color w:val="000000"/>
          <w:sz w:val="24"/>
          <w:lang w:val="x-none"/>
        </w:rPr>
        <w:lastRenderedPageBreak/>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
      <w:bookmarkEnd w:id="2"/>
      <w:bookmarkEnd w:id="3"/>
      <w:bookmarkEnd w:id="4"/>
      <w:bookmarkEnd w:id="5"/>
      <w:bookmarkEnd w:id="6"/>
    </w:p>
    <w:p w14:paraId="709EBBD2" w14:textId="77777777" w:rsidR="003913A0" w:rsidRPr="001136A8" w:rsidRDefault="003913A0" w:rsidP="003913A0">
      <w:pPr>
        <w:jc w:val="center"/>
        <w:rPr>
          <w:color w:val="FF0000"/>
          <w:lang w:eastAsia="zh-CN"/>
        </w:rPr>
      </w:pPr>
      <w:r w:rsidRPr="001C7848">
        <w:rPr>
          <w:color w:val="FF0000"/>
        </w:rPr>
        <w:t>&lt;Unchanged Text Omitted&gt;</w:t>
      </w:r>
    </w:p>
    <w:p w14:paraId="5448C6D7" w14:textId="77777777" w:rsidR="00CD2090" w:rsidRDefault="00CD2090" w:rsidP="00CD2090">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07010F15" w14:textId="77777777" w:rsidR="00CD2090" w:rsidRPr="00781DB3" w:rsidRDefault="00CD2090" w:rsidP="00CD2090">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 xml:space="preserve">where the DL PRS is higher priority than all the DL signal/channels except SSB, or </w:t>
      </w:r>
    </w:p>
    <w:p w14:paraId="4EAC5E76" w14:textId="77777777" w:rsidR="00CD2090" w:rsidRPr="00781DB3" w:rsidRDefault="00CD2090" w:rsidP="00CD2090">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signals/channels except SSB, or</w:t>
      </w:r>
    </w:p>
    <w:p w14:paraId="45B0B9CC" w14:textId="77777777" w:rsidR="00CD2090" w:rsidRPr="00781DB3" w:rsidRDefault="00CD2090" w:rsidP="00CD2090">
      <w:pPr>
        <w:pStyle w:val="B1"/>
        <w:rPr>
          <w:rFonts w:eastAsia="等线"/>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signals/channels except SSB.</w:t>
      </w:r>
    </w:p>
    <w:p w14:paraId="27D4944A" w14:textId="16433B82" w:rsidR="00CD2090" w:rsidRDefault="00CD2090" w:rsidP="00CD2090">
      <w:pPr>
        <w:rPr>
          <w:rFonts w:eastAsiaTheme="minorEastAsia"/>
          <w:color w:val="000000" w:themeColor="text1"/>
          <w:szCs w:val="21"/>
          <w:lang w:eastAsia="zh-CN"/>
        </w:rPr>
      </w:pPr>
      <w:r w:rsidRPr="00BD2244">
        <w:rPr>
          <w:rFonts w:eastAsiaTheme="minorEastAsia"/>
          <w:color w:val="FF0000"/>
          <w:szCs w:val="21"/>
          <w:lang w:eastAsia="zh-CN"/>
        </w:rPr>
        <w:t xml:space="preserve">For receiving the DL PRS outside the measurement gap and within the DL PRS processing window, if a SSB is to be measured, the UE determines the DL PRS priority is lower than SSB to be measured and the UE is not expected to measure the DL PRS; otherwise, the UE determines the DL PRS priority is higher than SSB not to be measured and the UE expects to measure the DL </w:t>
      </w:r>
      <w:proofErr w:type="spellStart"/>
      <w:r w:rsidRPr="00BD2244">
        <w:rPr>
          <w:rFonts w:eastAsiaTheme="minorEastAsia"/>
          <w:color w:val="FF0000"/>
          <w:szCs w:val="21"/>
          <w:lang w:eastAsia="zh-CN"/>
        </w:rPr>
        <w:t>PRS.</w:t>
      </w:r>
      <w:r>
        <w:rPr>
          <w:rFonts w:eastAsiaTheme="minorEastAsia"/>
          <w:color w:val="000000" w:themeColor="text1"/>
          <w:szCs w:val="21"/>
          <w:lang w:eastAsia="zh-CN"/>
        </w:rPr>
        <w:t>Inside</w:t>
      </w:r>
      <w:proofErr w:type="spellEnd"/>
      <w:r>
        <w:rPr>
          <w:rFonts w:eastAsiaTheme="minorEastAsia"/>
          <w:color w:val="000000" w:themeColor="text1"/>
          <w:szCs w:val="21"/>
          <w:lang w:eastAsia="zh-CN"/>
        </w:rPr>
        <w:t xml:space="preserv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214991CF" w14:textId="77777777" w:rsidR="00CD2090" w:rsidRPr="00EA4DBC" w:rsidRDefault="00CD2090" w:rsidP="00CD209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p>
    <w:p w14:paraId="1E6B6B26" w14:textId="77777777" w:rsidR="00CD2090" w:rsidRPr="00033079" w:rsidRDefault="00CD2090" w:rsidP="00CD2090">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w:t>
      </w:r>
      <w:r w:rsidRPr="00CD2090">
        <w:rPr>
          <w:rFonts w:eastAsia="Times New Roman"/>
          <w:strike/>
          <w:color w:val="FF0000"/>
          <w:lang w:eastAsia="zh-CN"/>
        </w:rPr>
        <w:t xml:space="preserve"> except SSB, </w:t>
      </w:r>
      <w:r w:rsidRPr="00033079">
        <w:rPr>
          <w:rFonts w:eastAsia="Times New Roman"/>
          <w:lang w:eastAsia="zh-CN"/>
        </w:rPr>
        <w:t xml:space="preserve">of higher priority than the DL PRS in the 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w:t>
      </w:r>
      <w:r w:rsidRPr="00CD2090">
        <w:rPr>
          <w:rFonts w:eastAsia="Times New Roman"/>
          <w:strike/>
          <w:color w:val="FF0000"/>
          <w:lang w:eastAsia="zh-CN"/>
        </w:rPr>
        <w:t>, except SSB</w:t>
      </w:r>
      <w:r w:rsidRPr="00033079">
        <w:rPr>
          <w:rFonts w:eastAsia="Times New Roman"/>
          <w:lang w:eastAsia="zh-CN"/>
        </w:rPr>
        <w:t xml:space="preserve">,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06E68353" w14:textId="19FA4615" w:rsidR="00CD2090" w:rsidRPr="00CD2090" w:rsidRDefault="00CD2090" w:rsidP="00CD2090">
      <w:pPr>
        <w:rPr>
          <w:rFonts w:eastAsiaTheme="minorEastAsia" w:hint="eastAsia"/>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w:t>
      </w:r>
      <w:r w:rsidRPr="00CD2090">
        <w:rPr>
          <w:rFonts w:eastAsia="Times New Roman"/>
          <w:strike/>
          <w:color w:val="FF0000"/>
          <w:lang w:eastAsia="zh-CN"/>
        </w:rPr>
        <w:t xml:space="preserve"> except SSB,</w:t>
      </w:r>
      <w:r w:rsidRPr="00033079">
        <w:rPr>
          <w:rFonts w:eastAsia="Times New Roman"/>
          <w:lang w:eastAsia="zh-CN"/>
        </w:rPr>
        <w:t xml:space="preserve"> of higher priority than the DL PRS in the 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w:t>
      </w:r>
      <w:r w:rsidRPr="00CD2090">
        <w:rPr>
          <w:rFonts w:eastAsia="Times New Roman"/>
          <w:strike/>
          <w:color w:val="FF0000"/>
          <w:lang w:eastAsia="zh-CN"/>
        </w:rPr>
        <w:t>, except SSB</w:t>
      </w:r>
      <w:r w:rsidRPr="00033079">
        <w:rPr>
          <w:rFonts w:eastAsia="Times New Roman"/>
          <w:lang w:eastAsia="zh-CN"/>
        </w:rPr>
        <w:t>,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before the DL PRS symbols, the UE is not required to receive the other DL signals and channels and may receive the DL PRS symbol and consider the DL PRS as higher priority in that symbol.</w:t>
      </w:r>
    </w:p>
    <w:p w14:paraId="6091F8A8" w14:textId="77777777" w:rsidR="003913A0" w:rsidRDefault="003913A0" w:rsidP="003913A0">
      <w:pPr>
        <w:jc w:val="center"/>
        <w:rPr>
          <w:lang w:eastAsia="zh-CN"/>
        </w:rPr>
      </w:pPr>
      <w:r w:rsidRPr="001C7848">
        <w:rPr>
          <w:color w:val="FF0000"/>
        </w:rPr>
        <w:t>&lt;Unchanged Text Omitted&gt;</w:t>
      </w:r>
    </w:p>
    <w:p w14:paraId="48CEE0B8" w14:textId="77777777" w:rsidR="0049258D" w:rsidRPr="00B46A67" w:rsidRDefault="0049258D" w:rsidP="0020269C">
      <w:pPr>
        <w:jc w:val="both"/>
        <w:rPr>
          <w:lang w:eastAsia="zh-CN"/>
        </w:rPr>
      </w:pPr>
    </w:p>
    <w:sectPr w:rsidR="0049258D" w:rsidRPr="00B46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E01D" w14:textId="77777777" w:rsidR="00AD1E76" w:rsidRDefault="00AD1E76">
      <w:r>
        <w:separator/>
      </w:r>
    </w:p>
  </w:endnote>
  <w:endnote w:type="continuationSeparator" w:id="0">
    <w:p w14:paraId="4C42D8DF" w14:textId="77777777" w:rsidR="00AD1E76" w:rsidRDefault="00AD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A61B" w14:textId="77777777" w:rsidR="00AD1E76" w:rsidRDefault="00AD1E76">
      <w:r>
        <w:separator/>
      </w:r>
    </w:p>
  </w:footnote>
  <w:footnote w:type="continuationSeparator" w:id="0">
    <w:p w14:paraId="19B30320" w14:textId="77777777" w:rsidR="00AD1E76" w:rsidRDefault="00AD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4407"/>
    <w:rsid w:val="00135EB6"/>
    <w:rsid w:val="00145D43"/>
    <w:rsid w:val="00154A9E"/>
    <w:rsid w:val="001608B2"/>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1A9E"/>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60262"/>
    <w:rsid w:val="003609EF"/>
    <w:rsid w:val="003613BD"/>
    <w:rsid w:val="0036231A"/>
    <w:rsid w:val="003640D4"/>
    <w:rsid w:val="003664F8"/>
    <w:rsid w:val="003716B8"/>
    <w:rsid w:val="00374DD4"/>
    <w:rsid w:val="003837DB"/>
    <w:rsid w:val="00387885"/>
    <w:rsid w:val="003913A0"/>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E473F"/>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1E76"/>
    <w:rsid w:val="00AD7E7A"/>
    <w:rsid w:val="00AE1983"/>
    <w:rsid w:val="00AE5D64"/>
    <w:rsid w:val="00B00581"/>
    <w:rsid w:val="00B04DDB"/>
    <w:rsid w:val="00B068B9"/>
    <w:rsid w:val="00B17009"/>
    <w:rsid w:val="00B22CB3"/>
    <w:rsid w:val="00B258BB"/>
    <w:rsid w:val="00B36A56"/>
    <w:rsid w:val="00B46A67"/>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5DFC"/>
    <w:rsid w:val="00BC2D38"/>
    <w:rsid w:val="00BC7884"/>
    <w:rsid w:val="00BD115B"/>
    <w:rsid w:val="00BD2244"/>
    <w:rsid w:val="00BD279D"/>
    <w:rsid w:val="00BD6BB8"/>
    <w:rsid w:val="00BE06F2"/>
    <w:rsid w:val="00BE469E"/>
    <w:rsid w:val="00BF6344"/>
    <w:rsid w:val="00BF7F52"/>
    <w:rsid w:val="00C04FBF"/>
    <w:rsid w:val="00C07C35"/>
    <w:rsid w:val="00C13BF3"/>
    <w:rsid w:val="00C1470E"/>
    <w:rsid w:val="00C17A72"/>
    <w:rsid w:val="00C378C6"/>
    <w:rsid w:val="00C66BA2"/>
    <w:rsid w:val="00C67811"/>
    <w:rsid w:val="00C67D38"/>
    <w:rsid w:val="00C8377A"/>
    <w:rsid w:val="00C95985"/>
    <w:rsid w:val="00CA3CC8"/>
    <w:rsid w:val="00CB2328"/>
    <w:rsid w:val="00CC026F"/>
    <w:rsid w:val="00CC5026"/>
    <w:rsid w:val="00CC68D0"/>
    <w:rsid w:val="00CD209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67D7F"/>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B5DB-524D-4ED2-86CE-E9B55D9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1900-01-01T00:00:00Z</cp:lastPrinted>
  <dcterms:created xsi:type="dcterms:W3CDTF">2022-09-30T03:50:00Z</dcterms:created>
  <dcterms:modified xsi:type="dcterms:W3CDTF">2022-09-30T03:50:00Z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